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Jens Nilsson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Norra Trängallén 5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541 46 Skövde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Mobil: 070 - 693 09 03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E-mail: jensnilsson19@gmail.com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z w:val="24"/>
          <w:u w:val="single"/>
          <w:rtl w:val="0"/>
        </w:rPr>
        <w:t xml:space="preserve">Skövde Sexmästeri: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Aktiv sedan september 2012, vann jobbligan vår- och höstterminen 2013.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SköSex utbildningar: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Brandutbildning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Vaktutbildning 1 &amp; 2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Ansvarsfull alkoholservering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z w:val="24"/>
          <w:u w:val="single"/>
          <w:rtl w:val="0"/>
        </w:rPr>
        <w:t xml:space="preserve">Utbildning: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HT 2012, Högskolan i Skövde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Dataspelsutveckling - Game Writing (avbruten)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2009-2012, IT-Gymnasiet Helsingborg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IT/Teknik med en del matematik och naturorienterade ämnen.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z w:val="24"/>
          <w:u w:val="single"/>
          <w:rtl w:val="0"/>
        </w:rPr>
        <w:t xml:space="preserve">Språk: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Goda kunskaper i både svenska och engelska, skriftligt som muntligt.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CV.docx</dc:title>
</cp:coreProperties>
</file>